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227" w:rsidRPr="00BA11AB" w:rsidRDefault="00CE0227" w:rsidP="00BA11AB">
      <w:pPr>
        <w:spacing w:after="0" w:line="360" w:lineRule="auto"/>
        <w:contextualSpacing/>
        <w:rPr>
          <w:rFonts w:ascii="Times New Roman" w:hAnsi="Times New Roman" w:cs="Times New Roman"/>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CE0227" w:rsidRPr="00BA11AB" w:rsidRDefault="00CE0227"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CE0227" w:rsidRPr="00BA11AB" w:rsidRDefault="00CE0227"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CE0227" w:rsidRPr="00BA11AB" w:rsidRDefault="00CE0227"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CE0227" w:rsidRPr="00BA11AB" w:rsidRDefault="00CE0227"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color w:val="000000"/>
          <w:sz w:val="24"/>
          <w:szCs w:val="24"/>
        </w:rPr>
      </w:pPr>
    </w:p>
    <w:p w:rsidR="00CE0227" w:rsidRPr="00BA11AB" w:rsidRDefault="00CE0227" w:rsidP="00BA11AB">
      <w:pPr>
        <w:spacing w:after="0" w:line="360" w:lineRule="auto"/>
        <w:ind w:firstLine="720"/>
        <w:contextualSpacing/>
        <w:jc w:val="center"/>
        <w:rPr>
          <w:rFonts w:ascii="Times New Roman" w:eastAsia="Times New Roman" w:hAnsi="Times New Roman" w:cs="Times New Roman"/>
          <w:color w:val="000000"/>
          <w:sz w:val="24"/>
          <w:szCs w:val="24"/>
        </w:rPr>
      </w:pPr>
      <w:r w:rsidRPr="00BA11AB">
        <w:rPr>
          <w:rFonts w:ascii="Times New Roman" w:eastAsia="Times New Roman" w:hAnsi="Times New Roman" w:cs="Times New Roman"/>
          <w:color w:val="000000"/>
          <w:sz w:val="24"/>
          <w:szCs w:val="24"/>
        </w:rPr>
        <w:t>Immigrants Right Movement</w:t>
      </w:r>
    </w:p>
    <w:p w:rsidR="00CE0227" w:rsidRPr="00BA11AB" w:rsidRDefault="0064510D" w:rsidP="00BA11AB">
      <w:pPr>
        <w:spacing w:after="0" w:line="360" w:lineRule="auto"/>
        <w:ind w:firstLine="720"/>
        <w:contextualSpacing/>
        <w:jc w:val="center"/>
        <w:rPr>
          <w:rFonts w:ascii="Times New Roman" w:eastAsia="Times New Roman" w:hAnsi="Times New Roman" w:cs="Times New Roman"/>
          <w:color w:val="000000"/>
          <w:sz w:val="24"/>
          <w:szCs w:val="24"/>
        </w:rPr>
      </w:pPr>
      <w:r w:rsidRPr="00BA11AB">
        <w:rPr>
          <w:rFonts w:ascii="Times New Roman" w:hAnsi="Times New Roman" w:cs="Times New Roman"/>
          <w:sz w:val="24"/>
          <w:szCs w:val="24"/>
        </w:rPr>
        <w:t>Name of</w:t>
      </w:r>
      <w:r w:rsidR="00CE0227" w:rsidRPr="00BA11AB">
        <w:rPr>
          <w:rFonts w:ascii="Times New Roman" w:hAnsi="Times New Roman" w:cs="Times New Roman"/>
          <w:sz w:val="24"/>
          <w:szCs w:val="24"/>
        </w:rPr>
        <w:t xml:space="preserve"> student</w:t>
      </w:r>
    </w:p>
    <w:p w:rsidR="0064510D" w:rsidRPr="00BA11AB" w:rsidRDefault="0064510D" w:rsidP="00BA11AB">
      <w:pPr>
        <w:spacing w:after="0" w:line="360" w:lineRule="auto"/>
        <w:ind w:firstLine="720"/>
        <w:contextualSpacing/>
        <w:jc w:val="center"/>
        <w:rPr>
          <w:rFonts w:ascii="Times New Roman" w:eastAsia="Times New Roman" w:hAnsi="Times New Roman" w:cs="Times New Roman"/>
          <w:color w:val="000000"/>
          <w:sz w:val="24"/>
          <w:szCs w:val="24"/>
        </w:rPr>
      </w:pPr>
      <w:r w:rsidRPr="00BA11AB">
        <w:rPr>
          <w:rFonts w:ascii="Times New Roman" w:eastAsia="Times New Roman" w:hAnsi="Times New Roman" w:cs="Times New Roman"/>
          <w:color w:val="000000"/>
          <w:sz w:val="24"/>
          <w:szCs w:val="24"/>
        </w:rPr>
        <w:t>Institution</w:t>
      </w:r>
    </w:p>
    <w:p w:rsidR="0064510D" w:rsidRPr="00BA11AB" w:rsidRDefault="0064510D" w:rsidP="00BA11AB">
      <w:pPr>
        <w:spacing w:after="0" w:line="360" w:lineRule="auto"/>
        <w:ind w:firstLine="720"/>
        <w:contextualSpacing/>
        <w:jc w:val="center"/>
        <w:rPr>
          <w:rFonts w:ascii="Times New Roman" w:eastAsia="Times New Roman" w:hAnsi="Times New Roman" w:cs="Times New Roman"/>
          <w:color w:val="000000"/>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FD7949" w:rsidRPr="00BA11AB" w:rsidRDefault="00FD7949"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ind w:firstLine="720"/>
        <w:contextualSpacing/>
        <w:rPr>
          <w:rFonts w:ascii="Times New Roman" w:hAnsi="Times New Roman" w:cs="Times New Roman"/>
          <w:sz w:val="24"/>
          <w:szCs w:val="24"/>
        </w:rPr>
      </w:pPr>
    </w:p>
    <w:p w:rsidR="00CE0227" w:rsidRPr="00BA11AB" w:rsidRDefault="00CE0227" w:rsidP="00BA11AB">
      <w:pPr>
        <w:spacing w:after="0" w:line="360" w:lineRule="auto"/>
        <w:contextualSpacing/>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64510D" w:rsidRPr="00BA11AB" w:rsidRDefault="0064510D" w:rsidP="00BA11AB">
      <w:pPr>
        <w:spacing w:after="0" w:line="360" w:lineRule="auto"/>
        <w:ind w:firstLine="720"/>
        <w:contextualSpacing/>
        <w:jc w:val="center"/>
        <w:rPr>
          <w:rFonts w:ascii="Times New Roman" w:eastAsia="Times New Roman" w:hAnsi="Times New Roman" w:cs="Times New Roman"/>
          <w:b/>
          <w:color w:val="000000"/>
          <w:sz w:val="24"/>
          <w:szCs w:val="24"/>
        </w:rPr>
      </w:pPr>
    </w:p>
    <w:p w:rsidR="00CE0227" w:rsidRPr="00BA11AB" w:rsidRDefault="00CE0227" w:rsidP="00BA11AB">
      <w:pPr>
        <w:spacing w:after="0" w:line="360" w:lineRule="auto"/>
        <w:ind w:firstLine="720"/>
        <w:contextualSpacing/>
        <w:jc w:val="center"/>
        <w:rPr>
          <w:rFonts w:ascii="Times New Roman" w:eastAsia="Times New Roman" w:hAnsi="Times New Roman" w:cs="Times New Roman"/>
          <w:b/>
          <w:color w:val="000000"/>
          <w:sz w:val="24"/>
          <w:szCs w:val="24"/>
        </w:rPr>
      </w:pPr>
      <w:r w:rsidRPr="00BA11AB">
        <w:rPr>
          <w:rFonts w:ascii="Times New Roman" w:eastAsia="Times New Roman" w:hAnsi="Times New Roman" w:cs="Times New Roman"/>
          <w:b/>
          <w:color w:val="000000"/>
          <w:sz w:val="24"/>
          <w:szCs w:val="24"/>
        </w:rPr>
        <w:lastRenderedPageBreak/>
        <w:t>Immigrants Right Movement</w:t>
      </w:r>
    </w:p>
    <w:p w:rsidR="002D2390" w:rsidRPr="00BA11AB" w:rsidRDefault="00313B6A"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To introduce</w:t>
      </w:r>
      <w:r w:rsidR="00615BD0" w:rsidRPr="00BA11AB">
        <w:rPr>
          <w:rFonts w:ascii="Times New Roman" w:hAnsi="Times New Roman" w:cs="Times New Roman"/>
          <w:sz w:val="24"/>
          <w:szCs w:val="24"/>
        </w:rPr>
        <w:t xml:space="preserve">, </w:t>
      </w:r>
      <w:r w:rsidRPr="00BA11AB">
        <w:rPr>
          <w:rFonts w:ascii="Times New Roman" w:hAnsi="Times New Roman" w:cs="Times New Roman"/>
          <w:sz w:val="24"/>
          <w:szCs w:val="24"/>
        </w:rPr>
        <w:t xml:space="preserve">let us </w:t>
      </w:r>
      <w:r w:rsidR="00615BD0" w:rsidRPr="00BA11AB">
        <w:rPr>
          <w:rFonts w:ascii="Times New Roman" w:hAnsi="Times New Roman" w:cs="Times New Roman"/>
          <w:sz w:val="24"/>
          <w:szCs w:val="24"/>
        </w:rPr>
        <w:t xml:space="preserve">look at The </w:t>
      </w:r>
      <w:r w:rsidR="00FD7949" w:rsidRPr="00BA11AB">
        <w:rPr>
          <w:rFonts w:ascii="Times New Roman" w:hAnsi="Times New Roman" w:cs="Times New Roman"/>
          <w:sz w:val="24"/>
          <w:szCs w:val="24"/>
        </w:rPr>
        <w:t>US Immigrant Rights movement since 2004 to date</w:t>
      </w:r>
      <w:r w:rsidR="00615BD0" w:rsidRPr="00BA11AB">
        <w:rPr>
          <w:rFonts w:ascii="Times New Roman" w:hAnsi="Times New Roman" w:cs="Times New Roman"/>
          <w:sz w:val="24"/>
          <w:szCs w:val="24"/>
        </w:rPr>
        <w:t>. It reports that a very high number of immigrants living in the United States since 2004 are living a very miserable kind of life which when compared to the life they lived while at their home or local countries, they will prefer their lands to the United States.  These people or immigrants are said to face challenges wherever they are within the United States such as the rapid denial of the necessary labor protections, the refusal for free mobility, denial to fee education and even further access to social services, and all these is because of their status of immigration. The earlier movement activities that the US immigrants right movements have rejected is the high rate of the slave trade, the use of traditional techniques in their operations and poor leadership or governance. The US immigrant Rights Movement highly rejects this through abolishing of the slave trade at all costs; they have adopted the use of modern technology in all their operations and also changed the way they do their elections and choice of leaders.</w:t>
      </w:r>
    </w:p>
    <w:p w:rsidR="00313B6A" w:rsidRPr="00BA11AB" w:rsidRDefault="002D2390" w:rsidP="00BA11AB">
      <w:pPr>
        <w:spacing w:after="0" w:line="360" w:lineRule="auto"/>
        <w:ind w:left="-720" w:firstLine="720"/>
        <w:contextualSpacing/>
        <w:rPr>
          <w:rFonts w:ascii="Times New Roman" w:hAnsi="Times New Roman" w:cs="Times New Roman"/>
          <w:sz w:val="24"/>
          <w:szCs w:val="24"/>
        </w:rPr>
      </w:pPr>
      <w:r w:rsidRPr="00BA11AB">
        <w:rPr>
          <w:rFonts w:ascii="Times New Roman" w:hAnsi="Times New Roman" w:cs="Times New Roman"/>
          <w:b/>
          <w:sz w:val="24"/>
          <w:szCs w:val="24"/>
        </w:rPr>
        <w:t>Background information</w:t>
      </w:r>
    </w:p>
    <w:p w:rsidR="00615BD0"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The US immigrant Rights Movement can be derived from the process that many immigrants from Latin America have fed away from their home countries due to the various challenges that they do face there such as economic deprivations and constant wars that don't seem to come to a halt</w:t>
      </w:r>
      <w:r w:rsidR="00D267EE" w:rsidRPr="00BA11AB">
        <w:rPr>
          <w:rFonts w:ascii="Times New Roman" w:hAnsi="Times New Roman" w:cs="Times New Roman"/>
          <w:sz w:val="24"/>
          <w:szCs w:val="24"/>
        </w:rPr>
        <w:t xml:space="preserve"> (David, 2004)</w:t>
      </w:r>
      <w:r w:rsidRPr="00BA11AB">
        <w:rPr>
          <w:rFonts w:ascii="Times New Roman" w:hAnsi="Times New Roman" w:cs="Times New Roman"/>
          <w:sz w:val="24"/>
          <w:szCs w:val="24"/>
        </w:rPr>
        <w:t>. Therefore the  US immigrant Rights movement was come about to help solve the significant issues that are arising and thereby making sure that all those immigrants who run or escape from their towns or countries to the United States are well accommodated and treated with utmost care and love.  From the US Immigration Rights Movement, the following are some fundamental players when it comes to the movement and it is through their consent or their consideration that the action formed. One of them is the churches and other forms of faith-based organizations. The campaign tries by all efforts to make sure that all the Religious institutions are well protected and by this, it means that there should be freedom of worship at all times and by anyone who wishes to join any church. Despite being an immigrant, one should be able to identify him or herself with the church of his or her interest without being discriminated based on culture, race or even the reason for their immigration</w:t>
      </w:r>
      <w:r w:rsidRPr="00BA11AB">
        <w:rPr>
          <w:rFonts w:ascii="Times New Roman" w:hAnsi="Times New Roman" w:cs="Times New Roman"/>
          <w:color w:val="333333"/>
          <w:sz w:val="24"/>
          <w:szCs w:val="24"/>
          <w:shd w:val="clear" w:color="auto" w:fill="FFFFFF"/>
        </w:rPr>
        <w:t xml:space="preserve"> (Nicholls, 2019)</w:t>
      </w:r>
      <w:r w:rsidRPr="00BA11AB">
        <w:rPr>
          <w:rFonts w:ascii="Times New Roman" w:hAnsi="Times New Roman" w:cs="Times New Roman"/>
          <w:sz w:val="24"/>
          <w:szCs w:val="24"/>
        </w:rPr>
        <w:t>. The next key factor is for small service organizations. These involve the general protection of the rights of those immigrants that came into the United States on the basis or in consideration of their ethnic groups, the legal center's offices and even the centers for the different day laborers.</w:t>
      </w:r>
    </w:p>
    <w:p w:rsidR="00313B6A" w:rsidRPr="00BA11AB" w:rsidRDefault="0067591A" w:rsidP="00BA11AB">
      <w:pPr>
        <w:spacing w:after="0" w:line="360" w:lineRule="auto"/>
        <w:ind w:left="-720" w:firstLine="720"/>
        <w:contextualSpacing/>
        <w:rPr>
          <w:rFonts w:ascii="Times New Roman" w:hAnsi="Times New Roman" w:cs="Times New Roman"/>
          <w:b/>
          <w:sz w:val="24"/>
          <w:szCs w:val="24"/>
        </w:rPr>
      </w:pPr>
      <w:r w:rsidRPr="00BA11AB">
        <w:rPr>
          <w:rFonts w:ascii="Times New Roman" w:hAnsi="Times New Roman" w:cs="Times New Roman"/>
          <w:b/>
          <w:sz w:val="24"/>
          <w:szCs w:val="24"/>
        </w:rPr>
        <w:t>Levers of O</w:t>
      </w:r>
      <w:r w:rsidR="00313B6A" w:rsidRPr="00BA11AB">
        <w:rPr>
          <w:rFonts w:ascii="Times New Roman" w:hAnsi="Times New Roman" w:cs="Times New Roman"/>
          <w:b/>
          <w:sz w:val="24"/>
          <w:szCs w:val="24"/>
        </w:rPr>
        <w:t>ppression</w:t>
      </w:r>
    </w:p>
    <w:p w:rsidR="00FD7949"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In this concept, therefore, there are the various levels of oppression that were experienced by the US immigrants who migrated into the country from around 2004 to date and they are such as the Imperialism lever. The Imperialism lever is the concept in which the immigrants had to face the various challenges during their settlement since they happened to have entered into a new State and therefore a new environment</w:t>
      </w:r>
      <w:r w:rsidR="002D2390" w:rsidRPr="00BA11AB">
        <w:rPr>
          <w:rFonts w:ascii="Times New Roman" w:hAnsi="Times New Roman" w:cs="Times New Roman"/>
          <w:sz w:val="24"/>
          <w:szCs w:val="24"/>
        </w:rPr>
        <w:t xml:space="preserve"> (David, 2004)</w:t>
      </w:r>
      <w:r w:rsidRPr="00BA11AB">
        <w:rPr>
          <w:rFonts w:ascii="Times New Roman" w:hAnsi="Times New Roman" w:cs="Times New Roman"/>
          <w:sz w:val="24"/>
          <w:szCs w:val="24"/>
        </w:rPr>
        <w:t xml:space="preserve">. The immigrants faced the challenge of adapting to the system such as adaptation into the rules and regulations of the United States. The immigration took place since they kept on breaking the laws now and then for they were used to their modes of operation while at their country but since they have gone into a new state, then they have to take some considerable time to get used to the system. Such was the case when the US immigrants Rights movement had to come in to assist the immigrants through the creation of conferences to enlighten the newcomers on the dos and the dots of the US. The next level of oppression was the Patriarchy lever. </w:t>
      </w:r>
    </w:p>
    <w:p w:rsidR="00615BD0"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The challenge of patriarchy was highly experienced by the immigrants when they signed in to the United States a great deal. These immigrants had a significant problem when they signed in such as the types of jobs and the roles of each gender. However, this is not much effective as in the past where the men were charged with specific roles while the men also did some different functions. In the US immigration rights movement, all the immigrants have the same types and levels of duty to perform according to their academic qualifications and level of experience on the specific job. Therefore, the US immigration Rights movement had the aim of making sure that all the rights of an individual or a group of immigrants in the United States are well catered</w:t>
      </w:r>
      <w:r w:rsidR="002D2390" w:rsidRPr="00BA11AB">
        <w:rPr>
          <w:rFonts w:ascii="Times New Roman" w:hAnsi="Times New Roman" w:cs="Times New Roman"/>
          <w:sz w:val="24"/>
          <w:szCs w:val="24"/>
        </w:rPr>
        <w:t xml:space="preserve"> </w:t>
      </w:r>
      <w:r w:rsidR="0064510D" w:rsidRPr="00BA11AB">
        <w:rPr>
          <w:rFonts w:ascii="Times New Roman" w:hAnsi="Times New Roman" w:cs="Times New Roman"/>
          <w:color w:val="333333"/>
          <w:sz w:val="24"/>
          <w:szCs w:val="24"/>
          <w:shd w:val="clear" w:color="auto" w:fill="FFFFFF"/>
        </w:rPr>
        <w:t>(Nicholls &amp; Uitermark, 2016)</w:t>
      </w:r>
      <w:r w:rsidRPr="00BA11AB">
        <w:rPr>
          <w:rFonts w:ascii="Times New Roman" w:hAnsi="Times New Roman" w:cs="Times New Roman"/>
          <w:sz w:val="24"/>
          <w:szCs w:val="24"/>
        </w:rPr>
        <w:t>.  It has been  therefore attained by making sure that there is a practice of gender equality when it comes to recruitment of these immigrants in to the various organizations or institutions within the United States and that each one of the is given some form of equal treatment according to his interest, qualifications, and ability to perform the duty effectively</w:t>
      </w:r>
      <w:r w:rsidRPr="00BA11AB">
        <w:rPr>
          <w:rFonts w:ascii="Times New Roman" w:hAnsi="Times New Roman" w:cs="Times New Roman"/>
          <w:color w:val="333333"/>
          <w:sz w:val="24"/>
          <w:szCs w:val="24"/>
          <w:shd w:val="clear" w:color="auto" w:fill="FFFFFF"/>
        </w:rPr>
        <w:t xml:space="preserve"> </w:t>
      </w:r>
    </w:p>
    <w:p w:rsidR="002D2390" w:rsidRPr="00BA11AB" w:rsidRDefault="002D2390" w:rsidP="00BA11AB">
      <w:pPr>
        <w:spacing w:after="0" w:line="360" w:lineRule="auto"/>
        <w:ind w:left="-720" w:firstLine="720"/>
        <w:contextualSpacing/>
        <w:rPr>
          <w:rFonts w:ascii="Times New Roman" w:hAnsi="Times New Roman" w:cs="Times New Roman"/>
          <w:b/>
          <w:sz w:val="24"/>
          <w:szCs w:val="24"/>
        </w:rPr>
      </w:pPr>
      <w:r w:rsidRPr="00BA11AB">
        <w:rPr>
          <w:rFonts w:ascii="Times New Roman" w:hAnsi="Times New Roman" w:cs="Times New Roman"/>
          <w:b/>
          <w:sz w:val="24"/>
          <w:szCs w:val="24"/>
        </w:rPr>
        <w:t>Beginnings</w:t>
      </w:r>
    </w:p>
    <w:p w:rsidR="0067591A"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In explanation of how specifically the 21st Century movement which In this case is the US immigration Rights movement stemmed from an earlier change, there are a variety of issues that must have been experienced by immigrants in the past. Some of the significant factors that lead to the stemming of these two types of movement were such as the Slave trade. In the past, the immigrants in the United States will be so many desperate people who had nowhere to go to and nothing to do. In such cases, therefore, the leaders of the various communities that they accommodate would take advantage of this opportunity to strike a deal with their fellow traders thereby</w:t>
      </w:r>
      <w:r w:rsidR="002D2390" w:rsidRPr="00BA11AB">
        <w:rPr>
          <w:rFonts w:ascii="Times New Roman" w:hAnsi="Times New Roman" w:cs="Times New Roman"/>
          <w:sz w:val="24"/>
          <w:szCs w:val="24"/>
        </w:rPr>
        <w:t xml:space="preserve"> exchanging these immigrants (Cohen, 2017)</w:t>
      </w:r>
      <w:r w:rsidRPr="00BA11AB">
        <w:rPr>
          <w:rFonts w:ascii="Times New Roman" w:hAnsi="Times New Roman" w:cs="Times New Roman"/>
          <w:sz w:val="24"/>
          <w:szCs w:val="24"/>
        </w:rPr>
        <w:t xml:space="preserve">The slave trade was however not an issue in the 21st Century movement such as the US immigration movement of 2004. </w:t>
      </w:r>
    </w:p>
    <w:p w:rsidR="00615BD0"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This concept is because they tried to value everyone who came into the country and made good use of them through accepting their services and giving them employment within the country hence assisting in the development projects in the United States due to their excellent ideas and innovations. The next factor that leads to the stemming of the two types of movement was Religious and other faiths. In the past, the immigrants into the united states were forced to dine in one place of religion in which when one would defy the dominant religion and go his or her way, then he or she would be such an outcast and would go through massive execution which a times lead to loss of lives</w:t>
      </w:r>
      <w:r w:rsidR="00D267EE" w:rsidRPr="00BA11AB">
        <w:rPr>
          <w:rFonts w:ascii="Times New Roman" w:hAnsi="Times New Roman" w:cs="Times New Roman"/>
          <w:sz w:val="24"/>
          <w:szCs w:val="24"/>
        </w:rPr>
        <w:t>(David, 2004)</w:t>
      </w:r>
      <w:r w:rsidRPr="00BA11AB">
        <w:rPr>
          <w:rFonts w:ascii="Times New Roman" w:hAnsi="Times New Roman" w:cs="Times New Roman"/>
          <w:sz w:val="24"/>
          <w:szCs w:val="24"/>
        </w:rPr>
        <w:t>. The current 21st Century movement such as the US Immigrant rights movement is such a different type of action since it fights with all the weapons available to make sure that all the immigrants into the United States go to the religion of their choice and interest. They encourage by all forces the freedom of worship which includes even the private worship where one does not have to go into a public gathering or a church to worship. They believe in worshipping and expression of faith anywhere.</w:t>
      </w:r>
    </w:p>
    <w:p w:rsidR="002D2390" w:rsidRPr="00BA11AB" w:rsidRDefault="00313B6A" w:rsidP="00BA11AB">
      <w:pPr>
        <w:spacing w:after="0" w:line="360" w:lineRule="auto"/>
        <w:ind w:left="-720" w:firstLine="720"/>
        <w:contextualSpacing/>
        <w:rPr>
          <w:rFonts w:ascii="Times New Roman" w:hAnsi="Times New Roman" w:cs="Times New Roman"/>
          <w:b/>
          <w:sz w:val="24"/>
          <w:szCs w:val="24"/>
        </w:rPr>
      </w:pPr>
      <w:r w:rsidRPr="00BA11AB">
        <w:rPr>
          <w:rFonts w:ascii="Times New Roman" w:hAnsi="Times New Roman" w:cs="Times New Roman"/>
          <w:b/>
          <w:sz w:val="24"/>
          <w:szCs w:val="24"/>
        </w:rPr>
        <w:t>Successes</w:t>
      </w:r>
    </w:p>
    <w:p w:rsidR="00FD7949"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 xml:space="preserve">The 21st Century movement which in this case is the US immigrant Rights movement has in a way achieved some of the main goals that it had formed. Through the US immigration Rights movement, the challenge of the slave trade or </w:t>
      </w:r>
      <w:r w:rsidR="002D2390" w:rsidRPr="00BA11AB">
        <w:rPr>
          <w:rFonts w:ascii="Times New Roman" w:hAnsi="Times New Roman" w:cs="Times New Roman"/>
          <w:sz w:val="24"/>
          <w:szCs w:val="24"/>
        </w:rPr>
        <w:t>immigrant’s</w:t>
      </w:r>
      <w:r w:rsidRPr="00BA11AB">
        <w:rPr>
          <w:rFonts w:ascii="Times New Roman" w:hAnsi="Times New Roman" w:cs="Times New Roman"/>
          <w:sz w:val="24"/>
          <w:szCs w:val="24"/>
        </w:rPr>
        <w:t xml:space="preserve"> exploitation has dramatically gone down or slightly eradicated and it can</w:t>
      </w:r>
      <w:r w:rsidR="00FD7949" w:rsidRPr="00BA11AB">
        <w:rPr>
          <w:rFonts w:ascii="Times New Roman" w:hAnsi="Times New Roman" w:cs="Times New Roman"/>
          <w:sz w:val="24"/>
          <w:szCs w:val="24"/>
        </w:rPr>
        <w:t>no</w:t>
      </w:r>
      <w:r w:rsidR="002D2390" w:rsidRPr="00BA11AB">
        <w:rPr>
          <w:rFonts w:ascii="Times New Roman" w:hAnsi="Times New Roman" w:cs="Times New Roman"/>
          <w:sz w:val="24"/>
          <w:szCs w:val="24"/>
        </w:rPr>
        <w:t>t be seen since 2004 to date (Cohen, 2017)</w:t>
      </w:r>
      <w:r w:rsidRPr="00BA11AB">
        <w:rPr>
          <w:rFonts w:ascii="Times New Roman" w:hAnsi="Times New Roman" w:cs="Times New Roman"/>
          <w:sz w:val="24"/>
          <w:szCs w:val="24"/>
        </w:rPr>
        <w:t xml:space="preserve">. The US immigration rights movement has made sure that every immigrant treated as someone who has not come to the United States due to desperation or lack of somewhere to go to or something constructive to do. However, they have made it is clear that these people have just come to the country for some sought of shelter since they see the United States as their nearest brothers whom they could run to at such hard times. Through the installation of the US immigrants Rights movement, the rate at which trade occurs between the United States and the outside world has grown. </w:t>
      </w:r>
    </w:p>
    <w:p w:rsidR="00615BD0" w:rsidRPr="00BA11AB" w:rsidRDefault="00615BD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The growth was as a result of the immigration process has created a leeway to have a market outside the US for their produced goods, and all these are because of the excellent reference made to the outside countries by the immigrants when they get back to their local countries. With the aid of the US immigrant Rights movement, there is a smooth flow of employment. The campaign has assisted the United States to improve its employment opportunities in the country through the various projects and activities identified through the collaboration between the ordinary citizens and the immigrants. Through the sharing of ideas and creativity, the United States is in a position to identify the many minor, and significant business opportunities that assist the country in the business sector and this creates space for employment to those who are not employed</w:t>
      </w:r>
      <w:r w:rsidR="002D2390" w:rsidRPr="00BA11AB">
        <w:rPr>
          <w:rFonts w:ascii="Times New Roman" w:hAnsi="Times New Roman" w:cs="Times New Roman"/>
          <w:sz w:val="24"/>
          <w:szCs w:val="24"/>
        </w:rPr>
        <w:t xml:space="preserve"> (Cohen, 2017). </w:t>
      </w:r>
      <w:r w:rsidRPr="00BA11AB">
        <w:rPr>
          <w:rFonts w:ascii="Times New Roman" w:hAnsi="Times New Roman" w:cs="Times New Roman"/>
          <w:sz w:val="24"/>
          <w:szCs w:val="24"/>
        </w:rPr>
        <w:t>The next factor that can be seen to have been accompanied by the 21ST century since its incorporation in the year 2004 to da</w:t>
      </w:r>
      <w:r w:rsidR="002D2390" w:rsidRPr="00BA11AB">
        <w:rPr>
          <w:rFonts w:ascii="Times New Roman" w:hAnsi="Times New Roman" w:cs="Times New Roman"/>
          <w:sz w:val="24"/>
          <w:szCs w:val="24"/>
        </w:rPr>
        <w:t xml:space="preserve">te is the advanced technology. </w:t>
      </w:r>
      <w:r w:rsidRPr="00BA11AB">
        <w:rPr>
          <w:rFonts w:ascii="Times New Roman" w:hAnsi="Times New Roman" w:cs="Times New Roman"/>
          <w:sz w:val="24"/>
          <w:szCs w:val="24"/>
        </w:rPr>
        <w:t>It is very much evident that there is a high rate of technological use in the activities of the United States and this is very much essential as it gives space to more creativity and innovation. Through the advanced technology, the United States can transact its operations very smoothly due to the use of devices such as the computers and other devices such as the mobile phones which are being used to convey and transmit information and messages at a very faster rate as compared to the past. All these are through the collaboration between the immigrants and the citizens.</w:t>
      </w:r>
    </w:p>
    <w:p w:rsidR="00313B6A" w:rsidRPr="00BA11AB" w:rsidRDefault="00313B6A" w:rsidP="00BA11AB">
      <w:pPr>
        <w:spacing w:after="0" w:line="360" w:lineRule="auto"/>
        <w:ind w:left="-720" w:firstLine="720"/>
        <w:contextualSpacing/>
        <w:rPr>
          <w:rFonts w:ascii="Times New Roman" w:hAnsi="Times New Roman" w:cs="Times New Roman"/>
          <w:b/>
          <w:sz w:val="24"/>
          <w:szCs w:val="24"/>
        </w:rPr>
      </w:pPr>
      <w:r w:rsidRPr="00BA11AB">
        <w:rPr>
          <w:rFonts w:ascii="Times New Roman" w:hAnsi="Times New Roman" w:cs="Times New Roman"/>
          <w:b/>
          <w:sz w:val="24"/>
          <w:szCs w:val="24"/>
        </w:rPr>
        <w:t>Conclusion</w:t>
      </w:r>
    </w:p>
    <w:p w:rsidR="00FD7949" w:rsidRPr="00BA11AB" w:rsidRDefault="002D2390" w:rsidP="00BA11AB">
      <w:pPr>
        <w:spacing w:after="0" w:line="360" w:lineRule="auto"/>
        <w:ind w:firstLine="720"/>
        <w:contextualSpacing/>
        <w:rPr>
          <w:rFonts w:ascii="Times New Roman" w:hAnsi="Times New Roman" w:cs="Times New Roman"/>
          <w:sz w:val="24"/>
          <w:szCs w:val="24"/>
        </w:rPr>
      </w:pPr>
      <w:r w:rsidRPr="00BA11AB">
        <w:rPr>
          <w:rFonts w:ascii="Times New Roman" w:hAnsi="Times New Roman" w:cs="Times New Roman"/>
          <w:sz w:val="24"/>
          <w:szCs w:val="24"/>
        </w:rPr>
        <w:t xml:space="preserve">There are </w:t>
      </w:r>
      <w:r w:rsidR="00615BD0" w:rsidRPr="00BA11AB">
        <w:rPr>
          <w:rFonts w:ascii="Times New Roman" w:hAnsi="Times New Roman" w:cs="Times New Roman"/>
          <w:sz w:val="24"/>
          <w:szCs w:val="24"/>
        </w:rPr>
        <w:t xml:space="preserve">recommendations and salutes granted to the US immigrants Rights movement. The US immigrants Rights movement is such a significant and vital movement that needs adoption by almost all the other countries that would assist them when they face the immigration challenge. In many cases, what a country is meeting with the immigration issues, they tend to see the immigrants as such a significant threat to their economy since the specific country is already overpopulated. So when they see additional people into their country, they feel much unsafe. The US immigrants rights movements challenges such nations and shows them that indeed when the immigrants run or choose your country, never see them as a threat but rather see them as resources and investments which you are going to use to develop your land further. </w:t>
      </w:r>
      <w:r w:rsidR="00CF733B" w:rsidRPr="00BA11AB">
        <w:rPr>
          <w:rFonts w:ascii="Times New Roman" w:hAnsi="Times New Roman" w:cs="Times New Roman"/>
          <w:sz w:val="24"/>
          <w:szCs w:val="24"/>
        </w:rPr>
        <w:t xml:space="preserve"> </w:t>
      </w:r>
    </w:p>
    <w:p w:rsidR="002D2390" w:rsidRPr="00BA11AB" w:rsidRDefault="002D2390" w:rsidP="00BA11AB">
      <w:pPr>
        <w:spacing w:after="0" w:line="360" w:lineRule="auto"/>
        <w:ind w:firstLine="720"/>
        <w:contextualSpacing/>
        <w:rPr>
          <w:rFonts w:ascii="Times New Roman" w:eastAsia="Times New Roman" w:hAnsi="Times New Roman" w:cs="Times New Roman"/>
          <w:color w:val="000000"/>
          <w:sz w:val="24"/>
          <w:szCs w:val="24"/>
        </w:rPr>
      </w:pPr>
    </w:p>
    <w:p w:rsidR="00CE0227" w:rsidRPr="00BA11AB" w:rsidRDefault="00CE0227" w:rsidP="00BA11AB">
      <w:pPr>
        <w:shd w:val="clear" w:color="auto" w:fill="FFFFFF"/>
        <w:spacing w:after="0" w:line="360" w:lineRule="auto"/>
        <w:contextualSpacing/>
        <w:jc w:val="center"/>
        <w:rPr>
          <w:rFonts w:ascii="Times New Roman" w:eastAsia="Times New Roman" w:hAnsi="Times New Roman" w:cs="Times New Roman"/>
          <w:color w:val="000000"/>
          <w:sz w:val="24"/>
          <w:szCs w:val="24"/>
        </w:rPr>
      </w:pPr>
      <w:bookmarkStart w:id="0" w:name="_GoBack"/>
      <w:bookmarkEnd w:id="0"/>
      <w:r w:rsidRPr="00BA11AB">
        <w:rPr>
          <w:rFonts w:ascii="Times New Roman" w:eastAsia="Times New Roman" w:hAnsi="Times New Roman" w:cs="Times New Roman"/>
          <w:color w:val="000000"/>
          <w:sz w:val="24"/>
          <w:szCs w:val="24"/>
        </w:rPr>
        <w:t>References</w:t>
      </w:r>
    </w:p>
    <w:p w:rsidR="009E26B7" w:rsidRPr="00BA11AB" w:rsidRDefault="009E26B7" w:rsidP="00BA11AB">
      <w:pPr>
        <w:shd w:val="clear" w:color="auto" w:fill="FFFFFF"/>
        <w:spacing w:after="0" w:line="360" w:lineRule="auto"/>
        <w:ind w:left="720" w:hanging="720"/>
        <w:contextualSpacing/>
        <w:rPr>
          <w:rFonts w:ascii="Times New Roman" w:hAnsi="Times New Roman" w:cs="Times New Roman"/>
          <w:color w:val="000000"/>
          <w:sz w:val="24"/>
          <w:szCs w:val="24"/>
          <w:shd w:val="clear" w:color="auto" w:fill="FFFFFF"/>
        </w:rPr>
      </w:pPr>
      <w:r w:rsidRPr="00BA11AB">
        <w:rPr>
          <w:rFonts w:ascii="Times New Roman" w:hAnsi="Times New Roman" w:cs="Times New Roman"/>
          <w:color w:val="000000"/>
          <w:sz w:val="24"/>
          <w:szCs w:val="24"/>
          <w:shd w:val="clear" w:color="auto" w:fill="FFFFFF"/>
        </w:rPr>
        <w:t>Cohen, J. (2017). Race, Ethnicity and the US Immigrants’ Rights Movement: Observations from Southern Arizona. </w:t>
      </w:r>
      <w:r w:rsidRPr="00BA11AB">
        <w:rPr>
          <w:rStyle w:val="Emphasis"/>
          <w:rFonts w:ascii="Times New Roman" w:hAnsi="Times New Roman" w:cs="Times New Roman"/>
          <w:color w:val="000000"/>
          <w:sz w:val="24"/>
          <w:szCs w:val="24"/>
          <w:shd w:val="clear" w:color="auto" w:fill="FFFFFF"/>
        </w:rPr>
        <w:t>Revue Française d Etudes Américaines</w:t>
      </w:r>
      <w:r w:rsidRPr="00BA11AB">
        <w:rPr>
          <w:rFonts w:ascii="Times New Roman" w:hAnsi="Times New Roman" w:cs="Times New Roman"/>
          <w:color w:val="000000"/>
          <w:sz w:val="24"/>
          <w:szCs w:val="24"/>
          <w:shd w:val="clear" w:color="auto" w:fill="FFFFFF"/>
        </w:rPr>
        <w:t>, </w:t>
      </w:r>
      <w:r w:rsidRPr="00BA11AB">
        <w:rPr>
          <w:rStyle w:val="Emphasis"/>
          <w:rFonts w:ascii="Times New Roman" w:hAnsi="Times New Roman" w:cs="Times New Roman"/>
          <w:color w:val="000000"/>
          <w:sz w:val="24"/>
          <w:szCs w:val="24"/>
          <w:shd w:val="clear" w:color="auto" w:fill="FFFFFF"/>
        </w:rPr>
        <w:t>152</w:t>
      </w:r>
      <w:r w:rsidRPr="00BA11AB">
        <w:rPr>
          <w:rFonts w:ascii="Times New Roman" w:hAnsi="Times New Roman" w:cs="Times New Roman"/>
          <w:color w:val="000000"/>
          <w:sz w:val="24"/>
          <w:szCs w:val="24"/>
          <w:shd w:val="clear" w:color="auto" w:fill="FFFFFF"/>
        </w:rPr>
        <w:t>(3), 58. doi:10.3917/rfea.152.0058</w:t>
      </w:r>
    </w:p>
    <w:p w:rsidR="002D2390" w:rsidRPr="00BA11AB" w:rsidRDefault="002D2390" w:rsidP="00BA11AB">
      <w:pPr>
        <w:shd w:val="clear" w:color="auto" w:fill="FFFFFF"/>
        <w:spacing w:after="0" w:line="360" w:lineRule="auto"/>
        <w:ind w:left="720" w:hanging="720"/>
        <w:contextualSpacing/>
        <w:rPr>
          <w:rFonts w:ascii="Times New Roman" w:eastAsia="Times New Roman" w:hAnsi="Times New Roman" w:cs="Times New Roman"/>
          <w:color w:val="000000"/>
          <w:sz w:val="24"/>
          <w:szCs w:val="24"/>
        </w:rPr>
      </w:pPr>
      <w:r w:rsidRPr="00BA11AB">
        <w:rPr>
          <w:rFonts w:ascii="Times New Roman" w:hAnsi="Times New Roman" w:cs="Times New Roman"/>
          <w:color w:val="000000"/>
          <w:sz w:val="24"/>
          <w:szCs w:val="24"/>
          <w:shd w:val="clear" w:color="auto" w:fill="FFFFFF"/>
        </w:rPr>
        <w:t>David, K. V., The US Immigrant Rights Movement (2004-ongoing). (n.d.). Retrieved from https://www.nonviolent-conflict.org/us-immigrant-rights-movement-2004-ongoing/</w:t>
      </w:r>
    </w:p>
    <w:p w:rsidR="00CE0227" w:rsidRPr="00BA11AB" w:rsidRDefault="00CE0227" w:rsidP="00BA11AB">
      <w:pPr>
        <w:shd w:val="clear" w:color="auto" w:fill="FFFFFF"/>
        <w:spacing w:after="0" w:line="360" w:lineRule="auto"/>
        <w:ind w:left="720" w:hanging="720"/>
        <w:contextualSpacing/>
        <w:rPr>
          <w:rFonts w:ascii="Times New Roman" w:eastAsia="Times New Roman" w:hAnsi="Times New Roman" w:cs="Times New Roman"/>
          <w:color w:val="000000"/>
          <w:sz w:val="24"/>
          <w:szCs w:val="24"/>
        </w:rPr>
      </w:pPr>
      <w:r w:rsidRPr="00BA11AB">
        <w:rPr>
          <w:rFonts w:ascii="Times New Roman" w:eastAsia="Times New Roman" w:hAnsi="Times New Roman" w:cs="Times New Roman"/>
          <w:color w:val="000000"/>
          <w:sz w:val="24"/>
          <w:szCs w:val="24"/>
        </w:rPr>
        <w:t>Nicholls, W. J. (2019). </w:t>
      </w:r>
      <w:r w:rsidRPr="00BA11AB">
        <w:rPr>
          <w:rFonts w:ascii="Times New Roman" w:eastAsia="Times New Roman" w:hAnsi="Times New Roman" w:cs="Times New Roman"/>
          <w:i/>
          <w:iCs/>
          <w:color w:val="000000"/>
          <w:sz w:val="24"/>
          <w:szCs w:val="24"/>
        </w:rPr>
        <w:t>The Immigrant Rights Movement: From Local Struggles to a National Revolution</w:t>
      </w:r>
      <w:r w:rsidRPr="00BA11AB">
        <w:rPr>
          <w:rFonts w:ascii="Times New Roman" w:eastAsia="Times New Roman" w:hAnsi="Times New Roman" w:cs="Times New Roman"/>
          <w:color w:val="000000"/>
          <w:sz w:val="24"/>
          <w:szCs w:val="24"/>
        </w:rPr>
        <w:t>.</w:t>
      </w:r>
    </w:p>
    <w:p w:rsidR="00CE0227" w:rsidRPr="00BA11AB" w:rsidRDefault="00CE0227" w:rsidP="00BA11AB">
      <w:pPr>
        <w:shd w:val="clear" w:color="auto" w:fill="FFFFFF"/>
        <w:spacing w:after="0" w:line="360" w:lineRule="auto"/>
        <w:ind w:left="720" w:hanging="720"/>
        <w:contextualSpacing/>
        <w:rPr>
          <w:rFonts w:ascii="Times New Roman" w:eastAsia="Times New Roman" w:hAnsi="Times New Roman" w:cs="Times New Roman"/>
          <w:color w:val="000000"/>
          <w:sz w:val="24"/>
          <w:szCs w:val="24"/>
        </w:rPr>
      </w:pPr>
      <w:r w:rsidRPr="00BA11AB">
        <w:rPr>
          <w:rFonts w:ascii="Times New Roman" w:eastAsia="Times New Roman" w:hAnsi="Times New Roman" w:cs="Times New Roman"/>
          <w:color w:val="000000"/>
          <w:sz w:val="24"/>
          <w:szCs w:val="24"/>
        </w:rPr>
        <w:t>Nicholls, W. J., &amp; Uitermark, J. (2016). </w:t>
      </w:r>
      <w:r w:rsidRPr="00BA11AB">
        <w:rPr>
          <w:rFonts w:ascii="Times New Roman" w:eastAsia="Times New Roman" w:hAnsi="Times New Roman" w:cs="Times New Roman"/>
          <w:i/>
          <w:iCs/>
          <w:color w:val="000000"/>
          <w:sz w:val="24"/>
          <w:szCs w:val="24"/>
        </w:rPr>
        <w:t>Cities and Social Movements: Immigrant Rights Activism in the US, France, and the Netherlands, 1970-2015</w:t>
      </w:r>
      <w:r w:rsidRPr="00BA11AB">
        <w:rPr>
          <w:rFonts w:ascii="Times New Roman" w:eastAsia="Times New Roman" w:hAnsi="Times New Roman" w:cs="Times New Roman"/>
          <w:color w:val="000000"/>
          <w:sz w:val="24"/>
          <w:szCs w:val="24"/>
        </w:rPr>
        <w:t>. Hoboken, NJ: John Wiley &amp; Sons.</w:t>
      </w:r>
    </w:p>
    <w:p w:rsidR="002D2390" w:rsidRPr="00BA11AB" w:rsidRDefault="002D2390" w:rsidP="00BA11AB">
      <w:pPr>
        <w:shd w:val="clear" w:color="auto" w:fill="FFFFFF"/>
        <w:spacing w:after="0" w:line="360" w:lineRule="auto"/>
        <w:ind w:hanging="720"/>
        <w:contextualSpacing/>
        <w:rPr>
          <w:rFonts w:ascii="Times New Roman" w:eastAsia="Times New Roman" w:hAnsi="Times New Roman" w:cs="Times New Roman"/>
          <w:color w:val="000000"/>
          <w:sz w:val="24"/>
          <w:szCs w:val="24"/>
        </w:rPr>
      </w:pPr>
    </w:p>
    <w:sectPr w:rsidR="002D2390" w:rsidRPr="00BA11AB" w:rsidSect="0064510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AEE" w:rsidRDefault="00DA6AEE" w:rsidP="001A3602">
      <w:pPr>
        <w:spacing w:after="0" w:line="240" w:lineRule="auto"/>
      </w:pPr>
      <w:r>
        <w:separator/>
      </w:r>
    </w:p>
  </w:endnote>
  <w:endnote w:type="continuationSeparator" w:id="0">
    <w:p w:rsidR="00DA6AEE" w:rsidRDefault="00DA6AEE" w:rsidP="001A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AEE" w:rsidRDefault="00DA6AEE" w:rsidP="001A3602">
      <w:pPr>
        <w:spacing w:after="0" w:line="240" w:lineRule="auto"/>
      </w:pPr>
      <w:r>
        <w:separator/>
      </w:r>
    </w:p>
  </w:footnote>
  <w:footnote w:type="continuationSeparator" w:id="0">
    <w:p w:rsidR="00DA6AEE" w:rsidRDefault="00DA6AEE" w:rsidP="001A3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602" w:rsidRPr="0064510D" w:rsidRDefault="0064510D" w:rsidP="0064510D">
    <w:pPr>
      <w:pStyle w:val="Header"/>
      <w:jc w:val="right"/>
      <w:rPr>
        <w:rFonts w:ascii="Times New Roman" w:hAnsi="Times New Roman" w:cs="Times New Roman"/>
        <w:sz w:val="24"/>
        <w:szCs w:val="24"/>
      </w:rPr>
    </w:pPr>
    <w:r w:rsidRPr="0064510D">
      <w:rPr>
        <w:rFonts w:ascii="Times New Roman" w:hAnsi="Times New Roman" w:cs="Times New Roman"/>
        <w:sz w:val="24"/>
        <w:szCs w:val="24"/>
      </w:rPr>
      <w:t>CIVIL RIGHTS</w:t>
    </w:r>
    <w:r w:rsidRPr="0064510D">
      <w:rPr>
        <w:rFonts w:ascii="Times New Roman" w:hAnsi="Times New Roman" w:cs="Times New Roman"/>
        <w:sz w:val="24"/>
        <w:szCs w:val="24"/>
      </w:rPr>
      <w:tab/>
    </w:r>
    <w:r w:rsidRPr="0064510D">
      <w:rPr>
        <w:rFonts w:ascii="Times New Roman" w:hAnsi="Times New Roman" w:cs="Times New Roman"/>
        <w:sz w:val="24"/>
        <w:szCs w:val="24"/>
      </w:rPr>
      <w:tab/>
    </w:r>
    <w:sdt>
      <w:sdtPr>
        <w:rPr>
          <w:rFonts w:ascii="Times New Roman" w:hAnsi="Times New Roman" w:cs="Times New Roman"/>
          <w:sz w:val="24"/>
          <w:szCs w:val="24"/>
        </w:rPr>
        <w:id w:val="-855580080"/>
        <w:docPartObj>
          <w:docPartGallery w:val="Page Numbers (Top of Page)"/>
          <w:docPartUnique/>
        </w:docPartObj>
      </w:sdtPr>
      <w:sdtEndPr>
        <w:rPr>
          <w:noProof/>
        </w:rPr>
      </w:sdtEndPr>
      <w:sdtContent>
        <w:r w:rsidR="00833C6A" w:rsidRPr="0064510D">
          <w:rPr>
            <w:rFonts w:ascii="Times New Roman" w:hAnsi="Times New Roman" w:cs="Times New Roman"/>
            <w:sz w:val="24"/>
            <w:szCs w:val="24"/>
          </w:rPr>
          <w:fldChar w:fldCharType="begin"/>
        </w:r>
        <w:r w:rsidRPr="0064510D">
          <w:rPr>
            <w:rFonts w:ascii="Times New Roman" w:hAnsi="Times New Roman" w:cs="Times New Roman"/>
            <w:sz w:val="24"/>
            <w:szCs w:val="24"/>
          </w:rPr>
          <w:instrText xml:space="preserve"> PAGE   \* MERGEFORMAT </w:instrText>
        </w:r>
        <w:r w:rsidR="00833C6A" w:rsidRPr="0064510D">
          <w:rPr>
            <w:rFonts w:ascii="Times New Roman" w:hAnsi="Times New Roman" w:cs="Times New Roman"/>
            <w:sz w:val="24"/>
            <w:szCs w:val="24"/>
          </w:rPr>
          <w:fldChar w:fldCharType="separate"/>
        </w:r>
        <w:r w:rsidR="00AD0C45">
          <w:rPr>
            <w:rFonts w:ascii="Times New Roman" w:hAnsi="Times New Roman" w:cs="Times New Roman"/>
            <w:noProof/>
            <w:sz w:val="24"/>
            <w:szCs w:val="24"/>
          </w:rPr>
          <w:t>6</w:t>
        </w:r>
        <w:r w:rsidR="00833C6A" w:rsidRPr="0064510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10D" w:rsidRPr="0064510D" w:rsidRDefault="0064510D" w:rsidP="0064510D">
    <w:pPr>
      <w:pStyle w:val="Header"/>
      <w:jc w:val="right"/>
      <w:rPr>
        <w:rFonts w:ascii="Times New Roman" w:hAnsi="Times New Roman" w:cs="Times New Roman"/>
        <w:sz w:val="24"/>
        <w:szCs w:val="24"/>
      </w:rPr>
    </w:pPr>
    <w:r w:rsidRPr="0064510D">
      <w:rPr>
        <w:rFonts w:ascii="Times New Roman" w:hAnsi="Times New Roman" w:cs="Times New Roman"/>
        <w:sz w:val="24"/>
        <w:szCs w:val="24"/>
      </w:rPr>
      <w:t>Running head: CIVIL RIGHTS</w:t>
    </w:r>
    <w:r w:rsidRPr="0064510D">
      <w:rPr>
        <w:rFonts w:ascii="Times New Roman" w:hAnsi="Times New Roman" w:cs="Times New Roman"/>
        <w:sz w:val="24"/>
        <w:szCs w:val="24"/>
      </w:rPr>
      <w:tab/>
    </w:r>
    <w:r w:rsidRPr="0064510D">
      <w:rPr>
        <w:rFonts w:ascii="Times New Roman" w:hAnsi="Times New Roman" w:cs="Times New Roman"/>
        <w:sz w:val="24"/>
        <w:szCs w:val="24"/>
      </w:rPr>
      <w:tab/>
    </w:r>
    <w:sdt>
      <w:sdtPr>
        <w:rPr>
          <w:rFonts w:ascii="Times New Roman" w:hAnsi="Times New Roman" w:cs="Times New Roman"/>
          <w:sz w:val="24"/>
          <w:szCs w:val="24"/>
        </w:rPr>
        <w:id w:val="-635483263"/>
        <w:docPartObj>
          <w:docPartGallery w:val="Page Numbers (Top of Page)"/>
          <w:docPartUnique/>
        </w:docPartObj>
      </w:sdtPr>
      <w:sdtEndPr>
        <w:rPr>
          <w:noProof/>
        </w:rPr>
      </w:sdtEndPr>
      <w:sdtContent>
        <w:r w:rsidR="00833C6A" w:rsidRPr="0064510D">
          <w:rPr>
            <w:rFonts w:ascii="Times New Roman" w:hAnsi="Times New Roman" w:cs="Times New Roman"/>
            <w:sz w:val="24"/>
            <w:szCs w:val="24"/>
          </w:rPr>
          <w:fldChar w:fldCharType="begin"/>
        </w:r>
        <w:r w:rsidRPr="0064510D">
          <w:rPr>
            <w:rFonts w:ascii="Times New Roman" w:hAnsi="Times New Roman" w:cs="Times New Roman"/>
            <w:sz w:val="24"/>
            <w:szCs w:val="24"/>
          </w:rPr>
          <w:instrText xml:space="preserve"> PAGE   \* MERGEFORMAT </w:instrText>
        </w:r>
        <w:r w:rsidR="00833C6A" w:rsidRPr="0064510D">
          <w:rPr>
            <w:rFonts w:ascii="Times New Roman" w:hAnsi="Times New Roman" w:cs="Times New Roman"/>
            <w:sz w:val="24"/>
            <w:szCs w:val="24"/>
          </w:rPr>
          <w:fldChar w:fldCharType="separate"/>
        </w:r>
        <w:r w:rsidR="00DA6AEE">
          <w:rPr>
            <w:rFonts w:ascii="Times New Roman" w:hAnsi="Times New Roman" w:cs="Times New Roman"/>
            <w:noProof/>
            <w:sz w:val="24"/>
            <w:szCs w:val="24"/>
          </w:rPr>
          <w:t>1</w:t>
        </w:r>
        <w:r w:rsidR="00833C6A" w:rsidRPr="0064510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37996"/>
    <w:multiLevelType w:val="hybridMultilevel"/>
    <w:tmpl w:val="FD3C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7B3C3E"/>
    <w:multiLevelType w:val="hybridMultilevel"/>
    <w:tmpl w:val="7C66E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A63F72"/>
    <w:multiLevelType w:val="hybridMultilevel"/>
    <w:tmpl w:val="373A3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34283"/>
    <w:multiLevelType w:val="hybridMultilevel"/>
    <w:tmpl w:val="C6E02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258"/>
    <w:rsid w:val="00005BE1"/>
    <w:rsid w:val="000121EF"/>
    <w:rsid w:val="00014651"/>
    <w:rsid w:val="0001679C"/>
    <w:rsid w:val="0003258C"/>
    <w:rsid w:val="00032CDE"/>
    <w:rsid w:val="000621F3"/>
    <w:rsid w:val="00064DAA"/>
    <w:rsid w:val="00083DEC"/>
    <w:rsid w:val="000B7D1C"/>
    <w:rsid w:val="000D5AF1"/>
    <w:rsid w:val="000E3CA0"/>
    <w:rsid w:val="0010304E"/>
    <w:rsid w:val="0012199B"/>
    <w:rsid w:val="00161854"/>
    <w:rsid w:val="00182A1B"/>
    <w:rsid w:val="00190D01"/>
    <w:rsid w:val="001A3602"/>
    <w:rsid w:val="001A6B62"/>
    <w:rsid w:val="001D5537"/>
    <w:rsid w:val="001E114C"/>
    <w:rsid w:val="001F1482"/>
    <w:rsid w:val="001F2F6C"/>
    <w:rsid w:val="001F60F4"/>
    <w:rsid w:val="001F7327"/>
    <w:rsid w:val="001F7DFD"/>
    <w:rsid w:val="00205041"/>
    <w:rsid w:val="00206F33"/>
    <w:rsid w:val="00210176"/>
    <w:rsid w:val="00222246"/>
    <w:rsid w:val="00233A28"/>
    <w:rsid w:val="002552B2"/>
    <w:rsid w:val="002602C3"/>
    <w:rsid w:val="002611ED"/>
    <w:rsid w:val="002632E9"/>
    <w:rsid w:val="00285250"/>
    <w:rsid w:val="002A466C"/>
    <w:rsid w:val="002D2390"/>
    <w:rsid w:val="002E322E"/>
    <w:rsid w:val="002F4D63"/>
    <w:rsid w:val="00300CEE"/>
    <w:rsid w:val="003132FE"/>
    <w:rsid w:val="00313B6A"/>
    <w:rsid w:val="00316220"/>
    <w:rsid w:val="00327E19"/>
    <w:rsid w:val="003470F2"/>
    <w:rsid w:val="00347346"/>
    <w:rsid w:val="003549EC"/>
    <w:rsid w:val="00387AC1"/>
    <w:rsid w:val="0039508B"/>
    <w:rsid w:val="003A3141"/>
    <w:rsid w:val="003B2133"/>
    <w:rsid w:val="003B4A8D"/>
    <w:rsid w:val="003C074B"/>
    <w:rsid w:val="003E61F0"/>
    <w:rsid w:val="003F07A9"/>
    <w:rsid w:val="00416E70"/>
    <w:rsid w:val="00434B57"/>
    <w:rsid w:val="004728F2"/>
    <w:rsid w:val="004740B3"/>
    <w:rsid w:val="004E2A3B"/>
    <w:rsid w:val="004E3D6B"/>
    <w:rsid w:val="004F172C"/>
    <w:rsid w:val="00501DD1"/>
    <w:rsid w:val="00517EA0"/>
    <w:rsid w:val="00527A0F"/>
    <w:rsid w:val="005418FB"/>
    <w:rsid w:val="00566494"/>
    <w:rsid w:val="005A2B3E"/>
    <w:rsid w:val="005A64DF"/>
    <w:rsid w:val="005B1222"/>
    <w:rsid w:val="005D0361"/>
    <w:rsid w:val="005D0CB7"/>
    <w:rsid w:val="005E11A7"/>
    <w:rsid w:val="005E2D35"/>
    <w:rsid w:val="005E41B7"/>
    <w:rsid w:val="00602F5C"/>
    <w:rsid w:val="00614FF5"/>
    <w:rsid w:val="00615BD0"/>
    <w:rsid w:val="00630AB8"/>
    <w:rsid w:val="0064510D"/>
    <w:rsid w:val="006557C0"/>
    <w:rsid w:val="00662EFD"/>
    <w:rsid w:val="0067591A"/>
    <w:rsid w:val="006810B4"/>
    <w:rsid w:val="006A4493"/>
    <w:rsid w:val="006B7DD7"/>
    <w:rsid w:val="006D79E4"/>
    <w:rsid w:val="006E1DF7"/>
    <w:rsid w:val="007132E5"/>
    <w:rsid w:val="00722CA2"/>
    <w:rsid w:val="00725B8B"/>
    <w:rsid w:val="0073577F"/>
    <w:rsid w:val="007433D6"/>
    <w:rsid w:val="007509DB"/>
    <w:rsid w:val="00757FCF"/>
    <w:rsid w:val="00782833"/>
    <w:rsid w:val="0078574C"/>
    <w:rsid w:val="007A61B6"/>
    <w:rsid w:val="007B7F3D"/>
    <w:rsid w:val="007E0A80"/>
    <w:rsid w:val="007E0B73"/>
    <w:rsid w:val="007E75B0"/>
    <w:rsid w:val="007F551A"/>
    <w:rsid w:val="00824866"/>
    <w:rsid w:val="00833C6A"/>
    <w:rsid w:val="008422E3"/>
    <w:rsid w:val="00845098"/>
    <w:rsid w:val="00851AF7"/>
    <w:rsid w:val="00857820"/>
    <w:rsid w:val="00887C07"/>
    <w:rsid w:val="00893B9B"/>
    <w:rsid w:val="00896118"/>
    <w:rsid w:val="008D167D"/>
    <w:rsid w:val="008D5C28"/>
    <w:rsid w:val="00920A58"/>
    <w:rsid w:val="00923582"/>
    <w:rsid w:val="00932FB6"/>
    <w:rsid w:val="009A5580"/>
    <w:rsid w:val="009A62EA"/>
    <w:rsid w:val="009B069D"/>
    <w:rsid w:val="009B5163"/>
    <w:rsid w:val="009C45A4"/>
    <w:rsid w:val="009D2057"/>
    <w:rsid w:val="009E26B7"/>
    <w:rsid w:val="009F0327"/>
    <w:rsid w:val="009F3A2A"/>
    <w:rsid w:val="00A11F0B"/>
    <w:rsid w:val="00A3000C"/>
    <w:rsid w:val="00A43CE7"/>
    <w:rsid w:val="00A473C3"/>
    <w:rsid w:val="00A47A0E"/>
    <w:rsid w:val="00A70638"/>
    <w:rsid w:val="00A711FF"/>
    <w:rsid w:val="00AB15AC"/>
    <w:rsid w:val="00AD0C45"/>
    <w:rsid w:val="00AD708D"/>
    <w:rsid w:val="00AE4C28"/>
    <w:rsid w:val="00AF1FFC"/>
    <w:rsid w:val="00B01DA7"/>
    <w:rsid w:val="00B0351B"/>
    <w:rsid w:val="00B374A6"/>
    <w:rsid w:val="00B42700"/>
    <w:rsid w:val="00B53997"/>
    <w:rsid w:val="00B576D7"/>
    <w:rsid w:val="00B66786"/>
    <w:rsid w:val="00B71409"/>
    <w:rsid w:val="00B92317"/>
    <w:rsid w:val="00B978F8"/>
    <w:rsid w:val="00BA11AB"/>
    <w:rsid w:val="00BA14C0"/>
    <w:rsid w:val="00BA5C4C"/>
    <w:rsid w:val="00BC2DA8"/>
    <w:rsid w:val="00BF4450"/>
    <w:rsid w:val="00BF7559"/>
    <w:rsid w:val="00C075C8"/>
    <w:rsid w:val="00C12933"/>
    <w:rsid w:val="00C170C0"/>
    <w:rsid w:val="00C25071"/>
    <w:rsid w:val="00C516B6"/>
    <w:rsid w:val="00C617BC"/>
    <w:rsid w:val="00C76470"/>
    <w:rsid w:val="00C823CE"/>
    <w:rsid w:val="00CA6451"/>
    <w:rsid w:val="00CB1061"/>
    <w:rsid w:val="00CB3F5B"/>
    <w:rsid w:val="00CC5234"/>
    <w:rsid w:val="00CE0227"/>
    <w:rsid w:val="00CF733B"/>
    <w:rsid w:val="00D267EE"/>
    <w:rsid w:val="00D30E09"/>
    <w:rsid w:val="00D31BAF"/>
    <w:rsid w:val="00D325D7"/>
    <w:rsid w:val="00D47B7B"/>
    <w:rsid w:val="00D64703"/>
    <w:rsid w:val="00D65758"/>
    <w:rsid w:val="00D7092E"/>
    <w:rsid w:val="00DA3834"/>
    <w:rsid w:val="00DA6AEE"/>
    <w:rsid w:val="00DA7A2B"/>
    <w:rsid w:val="00DB022F"/>
    <w:rsid w:val="00DC3587"/>
    <w:rsid w:val="00DD4D07"/>
    <w:rsid w:val="00DE3C43"/>
    <w:rsid w:val="00DE6571"/>
    <w:rsid w:val="00DF0BC7"/>
    <w:rsid w:val="00E00D85"/>
    <w:rsid w:val="00E0459D"/>
    <w:rsid w:val="00E07E72"/>
    <w:rsid w:val="00E112D0"/>
    <w:rsid w:val="00E86592"/>
    <w:rsid w:val="00EE0A70"/>
    <w:rsid w:val="00EF2008"/>
    <w:rsid w:val="00EF5C8F"/>
    <w:rsid w:val="00F15C68"/>
    <w:rsid w:val="00F211A4"/>
    <w:rsid w:val="00F26B59"/>
    <w:rsid w:val="00F56258"/>
    <w:rsid w:val="00F7452E"/>
    <w:rsid w:val="00F75B2D"/>
    <w:rsid w:val="00F92386"/>
    <w:rsid w:val="00FB5C71"/>
    <w:rsid w:val="00FC0C4F"/>
    <w:rsid w:val="00FD0966"/>
    <w:rsid w:val="00FD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E3D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3D6B"/>
    <w:rPr>
      <w:i/>
      <w:iCs/>
    </w:rPr>
  </w:style>
  <w:style w:type="character" w:customStyle="1" w:styleId="gray">
    <w:name w:val="gray"/>
    <w:basedOn w:val="DefaultParagraphFont"/>
    <w:rsid w:val="004E3D6B"/>
  </w:style>
  <w:style w:type="paragraph" w:styleId="Header">
    <w:name w:val="header"/>
    <w:basedOn w:val="Normal"/>
    <w:link w:val="HeaderChar"/>
    <w:uiPriority w:val="99"/>
    <w:unhideWhenUsed/>
    <w:rsid w:val="001A3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602"/>
  </w:style>
  <w:style w:type="paragraph" w:styleId="Footer">
    <w:name w:val="footer"/>
    <w:basedOn w:val="Normal"/>
    <w:link w:val="FooterChar"/>
    <w:uiPriority w:val="99"/>
    <w:unhideWhenUsed/>
    <w:rsid w:val="001A3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602"/>
  </w:style>
  <w:style w:type="paragraph" w:styleId="ListParagraph">
    <w:name w:val="List Paragraph"/>
    <w:basedOn w:val="Normal"/>
    <w:uiPriority w:val="34"/>
    <w:qFormat/>
    <w:rsid w:val="00CC5234"/>
    <w:pPr>
      <w:ind w:left="720"/>
      <w:contextualSpacing/>
    </w:pPr>
  </w:style>
  <w:style w:type="table" w:styleId="TableGrid">
    <w:name w:val="Table Grid"/>
    <w:basedOn w:val="TableNormal"/>
    <w:uiPriority w:val="59"/>
    <w:rsid w:val="00C170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C0C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E3D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3D6B"/>
    <w:rPr>
      <w:i/>
      <w:iCs/>
    </w:rPr>
  </w:style>
  <w:style w:type="character" w:customStyle="1" w:styleId="gray">
    <w:name w:val="gray"/>
    <w:basedOn w:val="DefaultParagraphFont"/>
    <w:rsid w:val="004E3D6B"/>
  </w:style>
  <w:style w:type="paragraph" w:styleId="Header">
    <w:name w:val="header"/>
    <w:basedOn w:val="Normal"/>
    <w:link w:val="HeaderChar"/>
    <w:uiPriority w:val="99"/>
    <w:unhideWhenUsed/>
    <w:rsid w:val="001A3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602"/>
  </w:style>
  <w:style w:type="paragraph" w:styleId="Footer">
    <w:name w:val="footer"/>
    <w:basedOn w:val="Normal"/>
    <w:link w:val="FooterChar"/>
    <w:uiPriority w:val="99"/>
    <w:unhideWhenUsed/>
    <w:rsid w:val="001A3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602"/>
  </w:style>
  <w:style w:type="paragraph" w:styleId="ListParagraph">
    <w:name w:val="List Paragraph"/>
    <w:basedOn w:val="Normal"/>
    <w:uiPriority w:val="34"/>
    <w:qFormat/>
    <w:rsid w:val="00CC5234"/>
    <w:pPr>
      <w:ind w:left="720"/>
      <w:contextualSpacing/>
    </w:pPr>
  </w:style>
  <w:style w:type="table" w:styleId="TableGrid">
    <w:name w:val="Table Grid"/>
    <w:basedOn w:val="TableNormal"/>
    <w:uiPriority w:val="59"/>
    <w:rsid w:val="00C170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C0C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956112">
      <w:bodyDiv w:val="1"/>
      <w:marLeft w:val="0"/>
      <w:marRight w:val="0"/>
      <w:marTop w:val="0"/>
      <w:marBottom w:val="0"/>
      <w:divBdr>
        <w:top w:val="none" w:sz="0" w:space="0" w:color="auto"/>
        <w:left w:val="none" w:sz="0" w:space="0" w:color="auto"/>
        <w:bottom w:val="none" w:sz="0" w:space="0" w:color="auto"/>
        <w:right w:val="none" w:sz="0" w:space="0" w:color="auto"/>
      </w:divBdr>
    </w:div>
    <w:div w:id="239413113">
      <w:bodyDiv w:val="1"/>
      <w:marLeft w:val="0"/>
      <w:marRight w:val="0"/>
      <w:marTop w:val="0"/>
      <w:marBottom w:val="0"/>
      <w:divBdr>
        <w:top w:val="none" w:sz="0" w:space="0" w:color="auto"/>
        <w:left w:val="none" w:sz="0" w:space="0" w:color="auto"/>
        <w:bottom w:val="none" w:sz="0" w:space="0" w:color="auto"/>
        <w:right w:val="none" w:sz="0" w:space="0" w:color="auto"/>
      </w:divBdr>
    </w:div>
    <w:div w:id="245308776">
      <w:bodyDiv w:val="1"/>
      <w:marLeft w:val="0"/>
      <w:marRight w:val="0"/>
      <w:marTop w:val="0"/>
      <w:marBottom w:val="0"/>
      <w:divBdr>
        <w:top w:val="none" w:sz="0" w:space="0" w:color="auto"/>
        <w:left w:val="none" w:sz="0" w:space="0" w:color="auto"/>
        <w:bottom w:val="none" w:sz="0" w:space="0" w:color="auto"/>
        <w:right w:val="none" w:sz="0" w:space="0" w:color="auto"/>
      </w:divBdr>
    </w:div>
    <w:div w:id="865559314">
      <w:bodyDiv w:val="1"/>
      <w:marLeft w:val="0"/>
      <w:marRight w:val="0"/>
      <w:marTop w:val="0"/>
      <w:marBottom w:val="0"/>
      <w:divBdr>
        <w:top w:val="none" w:sz="0" w:space="0" w:color="auto"/>
        <w:left w:val="none" w:sz="0" w:space="0" w:color="auto"/>
        <w:bottom w:val="none" w:sz="0" w:space="0" w:color="auto"/>
        <w:right w:val="none" w:sz="0" w:space="0" w:color="auto"/>
      </w:divBdr>
    </w:div>
    <w:div w:id="16986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2019-05-07T02:26:00Z</dcterms:created>
  <dcterms:modified xsi:type="dcterms:W3CDTF">2019-05-07T02:26:00Z</dcterms:modified>
</cp:coreProperties>
</file>